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425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42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Thian Yee Phong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660 S. FIGUEROA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1888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RBB Bancorp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RBB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President/CEO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05/31/2018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9.2915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481,577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05/31/2018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27.5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Stock Options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05/31/2018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150,000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9.2915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474,166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382,010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9.2915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05/31/2018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11/04/2018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9.2915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232,010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242,156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11.1498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01/01/2023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242,156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10,763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9.2915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11/18/2018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10,763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9.2915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01/02/2019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10,763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9.2915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05/18/2021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10,763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11.1498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05/16/2022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10,763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11.1498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05/15/2023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10,763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13.2098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05/21/2024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17.08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05/20/2025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18.25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05/17/2026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11/04/2008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01/01/2013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11/18/2008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01/02/2009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05/18/2011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05/16/2012 date of grant.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4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05/15/2013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05/21/2014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05/20/2015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0" w:hanging="194"/>
        <w:spacing w:after="0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05/17/2016 date of grant.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Yee Phong Thian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06/04/2018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39" w:firstLine="6"/>
        <w:spacing w:after="0" w:line="316" w:lineRule="auto"/>
        <w:tabs>
          <w:tab w:leader="none" w:pos="14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1496" TargetMode="External"/><Relationship Id="rId13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2019-12-07T19:39:31Z</dcterms:created>
  <dcterms:modified xsi:type="dcterms:W3CDTF">2019-12-07T19:39:31Z</dcterms:modified>
</cp:coreProperties>
</file>