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0001957237</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RBB Bancorp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001-38149</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6"/>
              </w:rPr>
              <w:t>1055 WILSHIRE BOULEVARD</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1200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213-533-7918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Fan Gary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2368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56897.59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17070000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05/21/2026 RSU GRANT</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2368</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05/26/2026 Cash</w:t>
      </w:r>
    </w:p>
    <w:p>
      <w:pPr>
        <w:spacing w:after="0" w:line="356" w:lineRule="exact"/>
        <w:rPr>
          <w:sz w:val="20"/>
          <w:szCs w:val="20"/>
          <w:color w:val="auto"/>
        </w:rPr>
      </w:pPr>
    </w:p>
    <w:p>
      <w:pPr>
        <w:sectPr>
          <w:pgSz w:w="11900" w:h="16838" w:orient="portrait"/>
          <w:cols w:equalWidth="0" w:num="5">
            <w:col w:w="860" w:space="660"/>
            <w:col w:w="2260" w:space="4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Gary Fan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1055 WILSHIRE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04/29/2026 6000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144363.00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Gary K. Fan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2026-05-26T14:48:50Z</dcterms:created>
  <dcterms:modified xsi:type="dcterms:W3CDTF">2026-05-26T14:48:50Z</dcterms:modified>
</cp:coreProperties>
</file>